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7DE5" w:rsidRPr="00B734C3" w:rsidRDefault="00C97291">
      <w:pPr>
        <w:rPr>
          <w:sz w:val="32"/>
          <w:szCs w:val="32"/>
        </w:rPr>
      </w:pPr>
      <w:r>
        <w:tab/>
      </w:r>
      <w:r>
        <w:tab/>
      </w:r>
      <w:r>
        <w:tab/>
      </w:r>
      <w:r w:rsidR="008A6CED">
        <w:tab/>
      </w:r>
      <w:r w:rsidRPr="00B734C3">
        <w:rPr>
          <w:sz w:val="32"/>
          <w:szCs w:val="32"/>
        </w:rPr>
        <w:t>Hvilken kjærlighet</w:t>
      </w:r>
      <w:r w:rsidR="00072752" w:rsidRPr="00B734C3">
        <w:rPr>
          <w:sz w:val="32"/>
          <w:szCs w:val="32"/>
        </w:rPr>
        <w:t>?</w:t>
      </w:r>
      <w:r w:rsidR="008C00F0">
        <w:rPr>
          <w:sz w:val="32"/>
          <w:szCs w:val="32"/>
        </w:rPr>
        <w:t xml:space="preserve"> Homofilisaken</w:t>
      </w:r>
    </w:p>
    <w:p w:rsidR="008C00F0" w:rsidRDefault="008C00F0" w:rsidP="002C6CE5">
      <w:r>
        <w:t>Dagen 5. april, 2011.</w:t>
      </w:r>
    </w:p>
    <w:p w:rsidR="005B19D3" w:rsidRPr="005B19D3" w:rsidRDefault="00C97291" w:rsidP="002C6CE5">
      <w:pPr>
        <w:rPr>
          <w:b/>
        </w:rPr>
      </w:pPr>
      <w:r>
        <w:tab/>
      </w:r>
      <w:r w:rsidR="005B19D3" w:rsidRPr="005B19D3">
        <w:rPr>
          <w:b/>
        </w:rPr>
        <w:t>Hvordan skal vi forstå Bibelen</w:t>
      </w:r>
      <w:r w:rsidR="00A96CF7">
        <w:rPr>
          <w:b/>
        </w:rPr>
        <w:t>s tale om kjærlighet – med henblikk</w:t>
      </w:r>
      <w:r w:rsidR="005B19D3" w:rsidRPr="005B19D3">
        <w:rPr>
          <w:b/>
        </w:rPr>
        <w:t xml:space="preserve"> på homofilisaken?</w:t>
      </w:r>
    </w:p>
    <w:p w:rsidR="002C6CE5" w:rsidRDefault="007F0A70" w:rsidP="005B19D3">
      <w:pPr>
        <w:ind w:firstLine="708"/>
      </w:pPr>
      <w:r>
        <w:t>”</w:t>
      </w:r>
      <w:r w:rsidR="00C97291">
        <w:t>Størst av alt er kjærligheten</w:t>
      </w:r>
      <w:r>
        <w:t>”</w:t>
      </w:r>
      <w:r w:rsidR="00C97291">
        <w:t>,</w:t>
      </w:r>
      <w:r>
        <w:t xml:space="preserve"> stod det på </w:t>
      </w:r>
      <w:r w:rsidR="009D2B96">
        <w:t>d</w:t>
      </w:r>
      <w:r>
        <w:t>en stor</w:t>
      </w:r>
      <w:r w:rsidR="009D2B96">
        <w:t>e</w:t>
      </w:r>
      <w:r>
        <w:t xml:space="preserve"> plakat</w:t>
      </w:r>
      <w:r w:rsidR="009D2B96">
        <w:t>en</w:t>
      </w:r>
      <w:r w:rsidR="00C97291">
        <w:t xml:space="preserve"> som homofile aktivister senket</w:t>
      </w:r>
      <w:r w:rsidR="00B3124A">
        <w:t xml:space="preserve"> fra hustaket</w:t>
      </w:r>
      <w:r w:rsidR="00C97291">
        <w:t xml:space="preserve"> ned mot </w:t>
      </w:r>
      <w:r w:rsidR="00EF2CA7">
        <w:t>Youngstorget i Oslo 12. a</w:t>
      </w:r>
      <w:r>
        <w:t xml:space="preserve">pril 2008. Bibelsitatet var en hilsen til </w:t>
      </w:r>
      <w:r w:rsidR="009D2B96">
        <w:t xml:space="preserve">de mange </w:t>
      </w:r>
      <w:r w:rsidR="00C97291">
        <w:t>demonstran</w:t>
      </w:r>
      <w:r>
        <w:t>tene mot den nye ekteskapsloven</w:t>
      </w:r>
      <w:r w:rsidR="009D2B96">
        <w:t xml:space="preserve"> som var samlet på torget</w:t>
      </w:r>
      <w:r w:rsidR="00F47BAD">
        <w:t xml:space="preserve"> den dagen</w:t>
      </w:r>
      <w:r>
        <w:t>.</w:t>
      </w:r>
      <w:r w:rsidR="009D2B96">
        <w:t xml:space="preserve"> </w:t>
      </w:r>
      <w:r w:rsidR="002C6CE5">
        <w:t xml:space="preserve"> </w:t>
      </w:r>
      <w:r w:rsidR="00953F96">
        <w:t>”Av homofiles kamp og lidelse gjennom århundrer, har kirken lært å lese Bibelens ord om kjærlighet på nye måter – uansett kjøn</w:t>
      </w:r>
      <w:r w:rsidR="00A96CF7">
        <w:t xml:space="preserve">n,” </w:t>
      </w:r>
      <w:r w:rsidR="00953F96">
        <w:t xml:space="preserve">skrev prost Trond </w:t>
      </w:r>
      <w:r w:rsidR="002C6CE5">
        <w:t>Bakkevig i Aftenposten 19. 12.09</w:t>
      </w:r>
      <w:r w:rsidR="00A96CF7">
        <w:t>,</w:t>
      </w:r>
      <w:r w:rsidR="002C6CE5">
        <w:t xml:space="preserve"> og roste</w:t>
      </w:r>
      <w:r w:rsidR="00953F96">
        <w:t xml:space="preserve"> </w:t>
      </w:r>
      <w:r w:rsidR="00A96CF7">
        <w:t>den liberale utviklingen i Den norske kirke</w:t>
      </w:r>
      <w:r w:rsidR="00953F96">
        <w:t>.</w:t>
      </w:r>
      <w:r w:rsidR="009D2B96">
        <w:t xml:space="preserve"> </w:t>
      </w:r>
      <w:r w:rsidR="005B19D3">
        <w:tab/>
      </w:r>
    </w:p>
    <w:p w:rsidR="00072752" w:rsidRDefault="00072752" w:rsidP="00072752">
      <w:pPr>
        <w:rPr>
          <w:b/>
          <w:bCs/>
        </w:rPr>
      </w:pPr>
      <w:r>
        <w:tab/>
      </w:r>
      <w:r>
        <w:tab/>
      </w:r>
      <w:r>
        <w:tab/>
      </w:r>
      <w:r>
        <w:tab/>
      </w:r>
      <w:r>
        <w:rPr>
          <w:b/>
          <w:bCs/>
        </w:rPr>
        <w:t>Guds kjærlighet</w:t>
      </w:r>
    </w:p>
    <w:p w:rsidR="00072752" w:rsidRPr="00BB145E" w:rsidRDefault="00A96CF7" w:rsidP="00BB145E">
      <w:r>
        <w:tab/>
        <w:t>Gud er kjærlighet</w:t>
      </w:r>
      <w:r w:rsidR="005B19D3">
        <w:t>, leser vi i Bibelen.</w:t>
      </w:r>
      <w:r w:rsidR="00072752">
        <w:t xml:space="preserve"> </w:t>
      </w:r>
      <w:r w:rsidR="005B19D3">
        <w:t xml:space="preserve"> </w:t>
      </w:r>
      <w:r>
        <w:t>Hans kjærlighet er åp</w:t>
      </w:r>
      <w:r w:rsidR="00C45F5D">
        <w:t xml:space="preserve">enbart ved at han har sendt sin </w:t>
      </w:r>
      <w:r>
        <w:t xml:space="preserve">Sønn til soning for våre synder(1 Joh 4:9f). </w:t>
      </w:r>
      <w:r w:rsidR="00072752">
        <w:t>”For så har Gud elsket verden at han gav sin sønn den enbårne, for at hver den som tror på ham, ikke</w:t>
      </w:r>
      <w:r w:rsidR="002C6CE5">
        <w:t xml:space="preserve"> skal fortapes, men ha evig liv</w:t>
      </w:r>
      <w:r w:rsidR="00072752">
        <w:t xml:space="preserve">” (Joh 3:16). Dette verset </w:t>
      </w:r>
      <w:r w:rsidR="00BB145E">
        <w:t>sier</w:t>
      </w:r>
      <w:r w:rsidR="005B19D3">
        <w:t xml:space="preserve"> noe</w:t>
      </w:r>
      <w:r w:rsidR="00072752">
        <w:t xml:space="preserve"> viktig</w:t>
      </w:r>
      <w:r w:rsidR="0072239C">
        <w:t xml:space="preserve"> om Guds kjærlighet:</w:t>
      </w:r>
      <w:r w:rsidR="00072752">
        <w:t xml:space="preserve"> Guds kjær</w:t>
      </w:r>
      <w:r w:rsidR="005B19D3">
        <w:t>lighet er rettet mot v</w:t>
      </w:r>
      <w:r w:rsidR="00072752">
        <w:t xml:space="preserve">erden – det falne mennesket slik det er og lever i syndig opprør mot Ham. </w:t>
      </w:r>
      <w:r w:rsidR="00BB145E">
        <w:t xml:space="preserve"> Jesu forsoningsverk</w:t>
      </w:r>
      <w:r w:rsidR="00072752">
        <w:t xml:space="preserve"> er høydepunktet i Guds kjærlighetsg</w:t>
      </w:r>
      <w:r w:rsidR="005B19D3">
        <w:t>jerning.</w:t>
      </w:r>
      <w:r w:rsidR="0072239C">
        <w:t xml:space="preserve"> Alle som tr</w:t>
      </w:r>
      <w:r w:rsidR="00BB145E">
        <w:t>or</w:t>
      </w:r>
      <w:r w:rsidR="0072239C">
        <w:t xml:space="preserve"> kan nå</w:t>
      </w:r>
      <w:r w:rsidR="00072752">
        <w:t xml:space="preserve"> motta Jesu rettferdighet av bare nåde. Guds kj</w:t>
      </w:r>
      <w:r w:rsidR="00E92792">
        <w:t>ærlighet har et</w:t>
      </w:r>
      <w:r w:rsidR="0072239C">
        <w:t xml:space="preserve"> overordnet </w:t>
      </w:r>
      <w:r w:rsidR="00E92792">
        <w:t>mål: Frelse fra evig</w:t>
      </w:r>
      <w:r w:rsidR="00072752">
        <w:t xml:space="preserve"> fortapelse under Guds vrede, til evig liv i Guds salige rike. </w:t>
      </w:r>
      <w:r w:rsidR="00BB145E">
        <w:t xml:space="preserve">Frelsen fås bare ved Kristus: ”Jeg er veien og sannheten og livet: Ingen kommer til Faderen uten ved meg.” (Joh 14:6). </w:t>
      </w:r>
      <w:r w:rsidR="00072752">
        <w:t xml:space="preserve">Bare i dette </w:t>
      </w:r>
      <w:r w:rsidR="005B19D3">
        <w:t>evighets</w:t>
      </w:r>
      <w:r w:rsidR="00072752">
        <w:t>perspektiv</w:t>
      </w:r>
      <w:r w:rsidR="005B19D3">
        <w:t>et</w:t>
      </w:r>
      <w:r w:rsidR="00072752">
        <w:t xml:space="preserve"> kan vi forstå Guds kjærlighet</w:t>
      </w:r>
      <w:r w:rsidR="00E92792" w:rsidRPr="00E92792">
        <w:t xml:space="preserve"> </w:t>
      </w:r>
      <w:r w:rsidR="00E92792">
        <w:t>rett</w:t>
      </w:r>
      <w:r w:rsidR="00072752">
        <w:t>.</w:t>
      </w:r>
    </w:p>
    <w:p w:rsidR="00072752" w:rsidRDefault="0072239C" w:rsidP="0072239C">
      <w:pPr>
        <w:ind w:firstLine="708"/>
      </w:pPr>
      <w:r>
        <w:t>Guds herlighet innebærer at han</w:t>
      </w:r>
      <w:r w:rsidR="00072752">
        <w:t xml:space="preserve"> er </w:t>
      </w:r>
      <w:r w:rsidR="00BB145E">
        <w:t xml:space="preserve">både </w:t>
      </w:r>
      <w:r w:rsidR="00072752">
        <w:t>kjærlig (</w:t>
      </w:r>
      <w:r>
        <w:t>nådig, tålmodig og barmhjertig) og</w:t>
      </w:r>
      <w:r w:rsidR="00072752">
        <w:t xml:space="preserve"> hellig (opphøyet og ukrenkelig). Guds kjærl</w:t>
      </w:r>
      <w:r w:rsidR="00BB145E">
        <w:t>ighet og hellighet er</w:t>
      </w:r>
      <w:r>
        <w:t xml:space="preserve"> en uat</w:t>
      </w:r>
      <w:r w:rsidR="00EC3CC0">
        <w:t>skillelig</w:t>
      </w:r>
      <w:r w:rsidR="00072752">
        <w:t xml:space="preserve"> enhet. </w:t>
      </w:r>
      <w:r w:rsidR="00EC3CC0">
        <w:t xml:space="preserve"> </w:t>
      </w:r>
      <w:r w:rsidR="00072752">
        <w:t xml:space="preserve">Gud tåler ikke synd. </w:t>
      </w:r>
      <w:r w:rsidR="00EC3CC0">
        <w:t xml:space="preserve">Hans hellige vrede rammer synderen. </w:t>
      </w:r>
      <w:r w:rsidR="00072752">
        <w:t>Han krever et fullkomment offer.</w:t>
      </w:r>
      <w:r w:rsidR="00EC3CC0">
        <w:t xml:space="preserve"> Men Gud velger sin e</w:t>
      </w:r>
      <w:r w:rsidR="00FE222B">
        <w:t>gen lytefrie Sønn som offerlam</w:t>
      </w:r>
      <w:r w:rsidR="00EC3CC0">
        <w:t>.</w:t>
      </w:r>
      <w:r w:rsidR="0048183D">
        <w:t xml:space="preserve"> Jesus </w:t>
      </w:r>
      <w:r w:rsidR="00072752">
        <w:t>gjør opp for vår syndegjeld</w:t>
      </w:r>
      <w:r w:rsidR="00FE222B" w:rsidRPr="00FE222B">
        <w:t xml:space="preserve"> </w:t>
      </w:r>
      <w:r w:rsidR="00FE222B">
        <w:t>en gang for alle. H</w:t>
      </w:r>
      <w:r w:rsidR="0048183D">
        <w:t xml:space="preserve">ver den som tror på Jesus, får del i Hans hellighet </w:t>
      </w:r>
      <w:r w:rsidR="00BB145E">
        <w:t xml:space="preserve">til evig liv. Så sterk er </w:t>
      </w:r>
      <w:r w:rsidR="00FE222B">
        <w:t>Guds</w:t>
      </w:r>
      <w:r w:rsidR="00072752">
        <w:t xml:space="preserve"> kjærlighet til det fortapte mennesket.</w:t>
      </w:r>
    </w:p>
    <w:p w:rsidR="00072752" w:rsidRDefault="0048183D" w:rsidP="00727A63">
      <w:pPr>
        <w:ind w:firstLine="708"/>
      </w:pPr>
      <w:r>
        <w:t xml:space="preserve"> </w:t>
      </w:r>
      <w:r w:rsidR="00727A63">
        <w:t>Vreden over synden og løgnen er uløselig knyttet til Guds kjærlighet. Guds kjærlighet viser seg</w:t>
      </w:r>
      <w:r w:rsidR="00072752">
        <w:t xml:space="preserve"> i v</w:t>
      </w:r>
      <w:r w:rsidR="00FE222B">
        <w:t>rede mot</w:t>
      </w:r>
      <w:r w:rsidR="00727A63">
        <w:t xml:space="preserve"> alle som forakter</w:t>
      </w:r>
      <w:r w:rsidR="00F875D7">
        <w:t xml:space="preserve"> hans frelsesverk, forfører andre eller</w:t>
      </w:r>
      <w:r w:rsidR="00072752">
        <w:t xml:space="preserve"> innretter seg i strid med hans bud. Derfor skal vi både </w:t>
      </w:r>
      <w:r w:rsidR="00FE222B">
        <w:t xml:space="preserve">elske </w:t>
      </w:r>
      <w:proofErr w:type="gramStart"/>
      <w:r w:rsidR="00FE222B">
        <w:t>og</w:t>
      </w:r>
      <w:proofErr w:type="gramEnd"/>
      <w:r w:rsidR="00FE222B">
        <w:t xml:space="preserve"> frykte</w:t>
      </w:r>
      <w:r w:rsidR="00072752">
        <w:t xml:space="preserve"> Gud</w:t>
      </w:r>
      <w:r w:rsidR="00FE222B">
        <w:t xml:space="preserve"> ”som kan ødelegge både sjel og legeme i helvete!” (Matt 10:28).</w:t>
      </w:r>
      <w:r w:rsidR="00072752">
        <w:t xml:space="preserve"> Ingen advarer sterkere mot fortapelsen enn Jesus sel</w:t>
      </w:r>
      <w:r w:rsidR="00FE222B">
        <w:t xml:space="preserve">v. </w:t>
      </w:r>
    </w:p>
    <w:p w:rsidR="00072752" w:rsidRDefault="00072752" w:rsidP="00072752">
      <w:pPr>
        <w:ind w:firstLine="708"/>
        <w:rPr>
          <w:b/>
          <w:bCs/>
        </w:rPr>
      </w:pPr>
      <w:r>
        <w:tab/>
      </w:r>
      <w:r>
        <w:tab/>
      </w:r>
      <w:r>
        <w:rPr>
          <w:b/>
          <w:bCs/>
        </w:rPr>
        <w:t>Kristen kjærlighet</w:t>
      </w:r>
    </w:p>
    <w:p w:rsidR="00EB42E4" w:rsidRDefault="00727A63" w:rsidP="00727A63">
      <w:pPr>
        <w:ind w:firstLine="708"/>
      </w:pPr>
      <w:r>
        <w:t xml:space="preserve">Kristen </w:t>
      </w:r>
      <w:r w:rsidR="00072752">
        <w:t>nestekjærlighet er en refleks av Guds kjærlighet:</w:t>
      </w:r>
      <w:r w:rsidR="003500FA">
        <w:t xml:space="preserve"> </w:t>
      </w:r>
      <w:r w:rsidR="00072752">
        <w:t>”Vi elsker</w:t>
      </w:r>
      <w:r w:rsidR="005F0755">
        <w:t xml:space="preserve"> fordi han elsket oss først” (1 Joh 4:</w:t>
      </w:r>
      <w:r w:rsidR="00072752">
        <w:t>19).</w:t>
      </w:r>
      <w:r w:rsidR="005F0755">
        <w:t xml:space="preserve"> N</w:t>
      </w:r>
      <w:r w:rsidR="0002575F">
        <w:t>estekjærlighet</w:t>
      </w:r>
      <w:r w:rsidR="005F0755">
        <w:t xml:space="preserve">en </w:t>
      </w:r>
      <w:r w:rsidR="0002575F">
        <w:t>komme</w:t>
      </w:r>
      <w:r w:rsidR="005F0755">
        <w:t>r</w:t>
      </w:r>
      <w:r w:rsidR="0002575F">
        <w:t xml:space="preserve"> til uttrykk i praktisk omsorg for våre medmennesker. </w:t>
      </w:r>
      <w:r w:rsidR="00EB42E4">
        <w:t>Men</w:t>
      </w:r>
      <w:r w:rsidR="0002575F">
        <w:t xml:space="preserve"> </w:t>
      </w:r>
      <w:r w:rsidR="00072752">
        <w:t>Gud</w:t>
      </w:r>
      <w:r w:rsidR="00FE222B">
        <w:t>s fremste vilje</w:t>
      </w:r>
      <w:r w:rsidR="0002575F">
        <w:t xml:space="preserve"> er </w:t>
      </w:r>
      <w:r w:rsidR="00072752">
        <w:t>at a</w:t>
      </w:r>
      <w:r w:rsidR="00F875D7">
        <w:t>lle mennesker skal bli frelst</w:t>
      </w:r>
      <w:r w:rsidR="00FE222B">
        <w:t xml:space="preserve">. </w:t>
      </w:r>
      <w:r w:rsidR="00072752">
        <w:t xml:space="preserve"> Jesus</w:t>
      </w:r>
      <w:r w:rsidR="00FE222B">
        <w:t xml:space="preserve"> befalte disiplene</w:t>
      </w:r>
      <w:r w:rsidR="00072752">
        <w:t>: Gå derfor ut og gjør alle mennesker til disipler! Døp og lær dem å holde alt det jeg har befalt dere (Matt 28:18ff). Den fremste kjærlighetsgjerning vi kan gjøre</w:t>
      </w:r>
      <w:r w:rsidR="00F875D7">
        <w:t xml:space="preserve"> er å drive misjon. </w:t>
      </w:r>
      <w:r w:rsidR="00072752">
        <w:t>Men er dette sant, er det ogs</w:t>
      </w:r>
      <w:r w:rsidR="00904B5D">
        <w:t>å kjærlig</w:t>
      </w:r>
      <w:r w:rsidR="00072752">
        <w:t xml:space="preserve"> å advar</w:t>
      </w:r>
      <w:r>
        <w:t>e mennesker mot</w:t>
      </w:r>
      <w:r w:rsidR="00072752">
        <w:t xml:space="preserve"> et liv som fører til at de blir stående utenfor Guds rike.</w:t>
      </w:r>
      <w:r w:rsidR="00904B5D" w:rsidRPr="00904B5D">
        <w:t xml:space="preserve"> </w:t>
      </w:r>
      <w:r w:rsidR="00904B5D">
        <w:t xml:space="preserve">”Dersom vi sier at vi har samfunn med ham, men vandrer i mørket, da lyver vi og gjør ikke sannheten.” (1 Joh 1:6). </w:t>
      </w:r>
      <w:r w:rsidR="00072752">
        <w:t xml:space="preserve"> </w:t>
      </w:r>
      <w:r w:rsidR="00F875D7">
        <w:t>D</w:t>
      </w:r>
      <w:r w:rsidR="002816D7">
        <w:t xml:space="preserve">en </w:t>
      </w:r>
      <w:r w:rsidR="003500FA">
        <w:t xml:space="preserve">som </w:t>
      </w:r>
      <w:r w:rsidR="002816D7">
        <w:t xml:space="preserve">innretter seg </w:t>
      </w:r>
      <w:r w:rsidR="00072752">
        <w:t xml:space="preserve">i synd og forsvarer synden, lever i mørket </w:t>
      </w:r>
      <w:r w:rsidR="003500FA">
        <w:t>–</w:t>
      </w:r>
      <w:r w:rsidR="00072752">
        <w:t xml:space="preserve"> </w:t>
      </w:r>
      <w:r w:rsidR="003500FA">
        <w:t xml:space="preserve">altså </w:t>
      </w:r>
      <w:r w:rsidR="00904B5D">
        <w:t xml:space="preserve">uten Jesus som frelser.  Men: </w:t>
      </w:r>
      <w:r w:rsidR="00072752">
        <w:t>”Dersom vi bekjenner våre synder, er han trofast og rettferdig, så han forlater oss syndene og renser oss fra all urettferdighet.” (v. 9).</w:t>
      </w:r>
      <w:r w:rsidR="00EB42E4">
        <w:t xml:space="preserve"> </w:t>
      </w:r>
      <w:r w:rsidR="00263EFA">
        <w:t xml:space="preserve">Et liv i Kristus lar seg ikke forene med et liv i strid med Guds bud: ”Ved dette </w:t>
      </w:r>
      <w:r w:rsidR="00263EFA">
        <w:lastRenderedPageBreak/>
        <w:t>vet vi at vi har lært ham å kjenne, om vi holder hans bud. Den som sier: Jeg kjenner ham! – og ikke holder hans bud, han er en løgner, og sannheten er ikke i ham.” (1 Joh 2:3f).</w:t>
      </w:r>
      <w:r w:rsidR="00072752">
        <w:t xml:space="preserve"> </w:t>
      </w:r>
    </w:p>
    <w:p w:rsidR="00072752" w:rsidRPr="00EB42E4" w:rsidRDefault="00072752" w:rsidP="00EB42E4">
      <w:pPr>
        <w:ind w:firstLine="708"/>
      </w:pPr>
      <w:r>
        <w:tab/>
      </w:r>
      <w:r>
        <w:tab/>
      </w:r>
      <w:r>
        <w:rPr>
          <w:b/>
          <w:bCs/>
        </w:rPr>
        <w:t>Seksualitet og kjærlighet</w:t>
      </w:r>
    </w:p>
    <w:p w:rsidR="00A874B1" w:rsidRDefault="00904B5D" w:rsidP="00904B5D">
      <w:pPr>
        <w:ind w:firstLine="708"/>
      </w:pPr>
      <w:r>
        <w:t>Det mennesket</w:t>
      </w:r>
      <w:r w:rsidR="00072752">
        <w:t xml:space="preserve"> som er blitt rettferdiggjort, er helliget – utskilt fra den </w:t>
      </w:r>
      <w:r w:rsidR="00F875D7">
        <w:t>syndige menneskeslekt og innviet</w:t>
      </w:r>
      <w:r w:rsidR="00072752">
        <w:t xml:space="preserve"> til Gud.  Dette er utgangspunktet når kirken skal veilede i samlivsspørsmål: ”For dette er Guds vilje, deres helliggjørelse: Hold dere borte fra hor. Hver av dere må vite å vinne sin egen ektefelle i hellighet og ære, ikke i lidenskapelig begjær slik som hedningene, de som ikke</w:t>
      </w:r>
      <w:r>
        <w:t xml:space="preserve"> kjenner Gud.” (1 Tess 4:3ff). </w:t>
      </w:r>
      <w:r w:rsidR="008D02E6">
        <w:t xml:space="preserve">Det seksuelle forholdet mellom mann og kvinne i ekteskapet er i samsvar med Guds vilje. Det </w:t>
      </w:r>
      <w:r w:rsidR="00727A63">
        <w:t>kan utfolde seg</w:t>
      </w:r>
      <w:r w:rsidR="008D02E6">
        <w:t>i lidenskap og sterke følelser. Men e</w:t>
      </w:r>
      <w:r w:rsidR="00072752">
        <w:t>n hellig kjærlighet avskyr hor – dvs ethvert seksuelt forhol</w:t>
      </w:r>
      <w:r w:rsidR="006C3CE8">
        <w:t>d før eller utenfor det</w:t>
      </w:r>
      <w:r w:rsidR="00072752">
        <w:t xml:space="preserve"> livslange ekteskapet mellom én mann og én kvinne. </w:t>
      </w:r>
      <w:r w:rsidR="006C3CE8">
        <w:t>Alle</w:t>
      </w:r>
      <w:r w:rsidR="00072752">
        <w:t xml:space="preserve"> som i ”kjærlighetens” navn godtar samboerskap, homoseksuelt samliv eller seksuell utfoldelse før eller på siden av</w:t>
      </w:r>
      <w:r w:rsidR="00A874B1">
        <w:t xml:space="preserve"> ekteskapet,</w:t>
      </w:r>
      <w:r w:rsidR="00072752">
        <w:t xml:space="preserve"> krenker Guds hellige vesen.</w:t>
      </w:r>
      <w:r w:rsidR="00A874B1" w:rsidRPr="00A874B1">
        <w:t xml:space="preserve"> </w:t>
      </w:r>
    </w:p>
    <w:p w:rsidR="00EB42E4" w:rsidRDefault="00A874B1" w:rsidP="00A874B1">
      <w:pPr>
        <w:ind w:firstLine="708"/>
      </w:pPr>
      <w:r>
        <w:t xml:space="preserve">Det er stor forskjell på homofile – som vi her bruker som en generell betegnelse på alle som kjenner seksuell tiltrekning til en av samme kjønn.  Vi finner aktivister </w:t>
      </w:r>
      <w:r w:rsidR="0033640E">
        <w:t>som</w:t>
      </w:r>
      <w:r>
        <w:t xml:space="preserve"> lever et utagerende liv og forsvarer dette. Men det finnes også bibeltro homofile</w:t>
      </w:r>
      <w:r w:rsidR="0033640E">
        <w:t>. De</w:t>
      </w:r>
      <w:r>
        <w:t xml:space="preserve"> ønsker å leve avholdende</w:t>
      </w:r>
      <w:r w:rsidR="00FE601C">
        <w:t xml:space="preserve"> og er ulykkelige over kirkeledere som vil gi grønt lys for homoseksuelt samliv</w:t>
      </w:r>
      <w:r w:rsidR="005F33BA">
        <w:t>. De tilhører med rette</w:t>
      </w:r>
      <w:r>
        <w:t xml:space="preserve"> det fellesskapet av frelste syndere som kalles Guds folk. S</w:t>
      </w:r>
      <w:r w:rsidR="00EB42E4">
        <w:t>eksue</w:t>
      </w:r>
      <w:r>
        <w:t>ll legning setter ingen</w:t>
      </w:r>
      <w:r w:rsidR="006C3CE8">
        <w:t xml:space="preserve"> i</w:t>
      </w:r>
      <w:r w:rsidR="00EB42E4">
        <w:t xml:space="preserve"> særstilling i forhold til G</w:t>
      </w:r>
      <w:r w:rsidR="0033640E">
        <w:t xml:space="preserve">ud. </w:t>
      </w:r>
      <w:r w:rsidR="006C3CE8">
        <w:t>Vi har alle syndige</w:t>
      </w:r>
      <w:r w:rsidR="00EB42E4">
        <w:t xml:space="preserve"> tilbøyeligheter. </w:t>
      </w:r>
      <w:r>
        <w:t xml:space="preserve">Ingen er unntatt. </w:t>
      </w:r>
      <w:r w:rsidR="00EB42E4">
        <w:t>Jesus er radikal: ”Hver den som ser på en kvinne for å begjære henne, har allerede drevet hor med henne i sitt hjerte.”</w:t>
      </w:r>
      <w:r>
        <w:t xml:space="preserve"> (Matt 5:27). A</w:t>
      </w:r>
      <w:r w:rsidR="00277D14">
        <w:t xml:space="preserve">lle </w:t>
      </w:r>
      <w:r>
        <w:t xml:space="preserve">har vi </w:t>
      </w:r>
      <w:r w:rsidR="00277D14">
        <w:t>behov for syndenes forlatelse hele livet.</w:t>
      </w:r>
      <w:r w:rsidR="006C3CE8">
        <w:t xml:space="preserve"> Ingen av oss skal dømme hverandre. Men d</w:t>
      </w:r>
      <w:r>
        <w:t>et er en kjærlig</w:t>
      </w:r>
      <w:r w:rsidR="005F33BA">
        <w:t>het</w:t>
      </w:r>
      <w:r>
        <w:t>s</w:t>
      </w:r>
      <w:r w:rsidR="006C3CE8">
        <w:t>gjerning å gjøre andre oppmerksom på hvordan Gud dømmer.</w:t>
      </w:r>
    </w:p>
    <w:p w:rsidR="00072752" w:rsidRDefault="00072752" w:rsidP="00072752">
      <w:r>
        <w:tab/>
        <w:t xml:space="preserve">Guds bud er uttrykk for Guds kjærlighet. I 1. Kor 13 skildres kjærligheten </w:t>
      </w:r>
      <w:r w:rsidR="0002575F">
        <w:t xml:space="preserve">(agape) </w:t>
      </w:r>
      <w:r>
        <w:t xml:space="preserve">vakkert, nært – og ransakende. Kjærligheten ”gjør </w:t>
      </w:r>
      <w:r>
        <w:rPr>
          <w:i/>
          <w:iCs/>
        </w:rPr>
        <w:t>ikke noe usømmelig</w:t>
      </w:r>
      <w:r w:rsidR="00E23254">
        <w:t>”.  Rom 1 beskriver mennesker</w:t>
      </w:r>
      <w:r w:rsidR="005D07CC">
        <w:t xml:space="preserve"> i opprør mot Gud.</w:t>
      </w:r>
      <w:r w:rsidR="00277D14">
        <w:t xml:space="preserve"> </w:t>
      </w:r>
      <w:r w:rsidR="00E23254">
        <w:t xml:space="preserve">Homoseksuell utfoldelse er </w:t>
      </w:r>
      <w:r w:rsidR="005D07CC">
        <w:t xml:space="preserve">der </w:t>
      </w:r>
      <w:r w:rsidR="00277D14">
        <w:t>skildret som ”</w:t>
      </w:r>
      <w:r>
        <w:t>skammelige lidenskaper</w:t>
      </w:r>
      <w:r w:rsidR="00277D14">
        <w:t>”</w:t>
      </w:r>
      <w:r w:rsidR="0033640E">
        <w:t>:</w:t>
      </w:r>
      <w:r>
        <w:t xml:space="preserve"> </w:t>
      </w:r>
      <w:r w:rsidR="00277D14">
        <w:t>”</w:t>
      </w:r>
      <w:r>
        <w:t xml:space="preserve">Og ettersom de ikke brydde seg om å eie Gud i kunnskap, overgav Gud dem til et udugelig sinn, så de gjør </w:t>
      </w:r>
      <w:r>
        <w:rPr>
          <w:i/>
          <w:iCs/>
        </w:rPr>
        <w:t>slikt som ikke sømmer seg</w:t>
      </w:r>
      <w:r>
        <w:t>.”( Rom 1:26ff).  Guds dom rammer ikke bare dem som lever i synden, men også dem som ”holder med dem som gj</w:t>
      </w:r>
      <w:r w:rsidR="008D02E6">
        <w:t>ør det” (v. 32)</w:t>
      </w:r>
      <w:r>
        <w:t>!</w:t>
      </w:r>
    </w:p>
    <w:p w:rsidR="00072752" w:rsidRDefault="00072752" w:rsidP="00072752">
      <w:r>
        <w:tab/>
        <w:t xml:space="preserve">Bruddet med Guds vilje får evighetskonsekvenser: ”Verken horkarer eller avgudsdyrkere eller ekteskapsbrytere eller de som lar seg bruke til naturlig utukt, eller menn som øver utukt med menn, eller tyver eller pengegriske eller drankere eller baktalere eller røvere skal arve Guds rike.” (1 Kor 6:9f). All synd står under Guds dom. Nådens og tilgivelsens dør står åpen for alle. Men </w:t>
      </w:r>
      <w:r w:rsidR="00112A47">
        <w:t>uten syndenes</w:t>
      </w:r>
      <w:r w:rsidR="00C428CC">
        <w:t xml:space="preserve"> forlatelse, er den døren lukket</w:t>
      </w:r>
      <w:r w:rsidR="008D02E6">
        <w:t>.</w:t>
      </w:r>
    </w:p>
    <w:p w:rsidR="00072752" w:rsidRDefault="00072752" w:rsidP="00072752">
      <w:pPr>
        <w:rPr>
          <w:b/>
          <w:bCs/>
        </w:rPr>
      </w:pPr>
      <w:r>
        <w:tab/>
      </w:r>
      <w:r>
        <w:tab/>
      </w:r>
      <w:r>
        <w:tab/>
      </w:r>
      <w:r>
        <w:rPr>
          <w:b/>
          <w:bCs/>
        </w:rPr>
        <w:t>Når velsignelse forfører</w:t>
      </w:r>
    </w:p>
    <w:p w:rsidR="00072752" w:rsidRDefault="00072752" w:rsidP="00072752">
      <w:pPr>
        <w:ind w:firstLine="708"/>
      </w:pPr>
      <w:r>
        <w:t>Det sies at homofil seksuell utfoldelse er uttrykk for ”kjærlighet”. Da har man løsrevet seg fra</w:t>
      </w:r>
      <w:r w:rsidR="005D07CC">
        <w:t xml:space="preserve"> Bibelens kjærlighetsbegrep, agape. </w:t>
      </w:r>
      <w:r>
        <w:t xml:space="preserve"> </w:t>
      </w:r>
      <w:r w:rsidR="00EF2CA7">
        <w:t>I stedet dyrker man eros og sexus, det Bibelen kaller</w:t>
      </w:r>
      <w:r w:rsidR="005D07CC">
        <w:t xml:space="preserve"> hor og usømmelighet</w:t>
      </w:r>
      <w:r>
        <w:t>. Det er ukjærlig å un</w:t>
      </w:r>
      <w:r w:rsidR="008D02E6">
        <w:t>derslå dette. En veileder som vil</w:t>
      </w:r>
      <w:r>
        <w:t xml:space="preserve"> være sannheten tro i kjærlighe</w:t>
      </w:r>
      <w:r w:rsidR="008D02E6">
        <w:t>t, må</w:t>
      </w:r>
      <w:r>
        <w:t xml:space="preserve"> tale slik Guds ord taler.</w:t>
      </w:r>
    </w:p>
    <w:p w:rsidR="00072752" w:rsidRDefault="00072752" w:rsidP="008E242A">
      <w:r>
        <w:tab/>
        <w:t xml:space="preserve">Guds velsignelse er Guds godhet i handling. Gud ville gi Israel del i sin velsignelse, dersom de forpliktet seg til å holde Guds lov.  Når kirkens velsignelse lyses, dreier det seg ikke bare om et ønske. Det lyder et tilsagn om nåde, fred og fellesskap med Gud. Men de som innretter seg i strid med Guds </w:t>
      </w:r>
      <w:r>
        <w:lastRenderedPageBreak/>
        <w:t>vilje, eier ikke Guds velsignelse. Biskoper og prester som vil velsigne homofile par</w:t>
      </w:r>
      <w:r w:rsidR="00F10298">
        <w:t xml:space="preserve"> eller vie to av s</w:t>
      </w:r>
      <w:r w:rsidR="002A35D6">
        <w:t>amme kjønn</w:t>
      </w:r>
      <w:r w:rsidR="005D07CC">
        <w:t xml:space="preserve"> i ”kjønnsnøytralt</w:t>
      </w:r>
      <w:r w:rsidR="00F10298">
        <w:t xml:space="preserve"> ekteskap”, er falske hyrder.</w:t>
      </w:r>
      <w:r>
        <w:t xml:space="preserve"> De er f</w:t>
      </w:r>
      <w:r w:rsidR="002A35D6">
        <w:t>orførere. De tar del i</w:t>
      </w:r>
      <w:r>
        <w:t xml:space="preserve"> Gudsopprør</w:t>
      </w:r>
      <w:r w:rsidR="005D07CC">
        <w:t>et</w:t>
      </w:r>
      <w:r>
        <w:t>.</w:t>
      </w:r>
      <w:r w:rsidR="006A3249">
        <w:t xml:space="preserve"> </w:t>
      </w:r>
      <w:r w:rsidR="008E242A">
        <w:t>Dagens liberale teologer tar seg den frekkhet å kalle Bibelens avvisning av homofilt samliv for ”tidsbetinget”. Men homoseksuell utfoldelse var vel kjent på Jesu tid. De liberales lære er i full strid med all kirkelig tradisjon fram til i dag. De liberale tenker i takt med vår egen tids kulturliberale elite. Deres liberalitet er i høyeste grad tidsbetinget!</w:t>
      </w:r>
      <w:r w:rsidR="00476D24">
        <w:t xml:space="preserve"> Samtidig er de</w:t>
      </w:r>
      <w:r w:rsidR="008E242A">
        <w:t xml:space="preserve"> kommet i konflikt med reformasjonens grunnprinsipp: Skriften alene skal være rettesnor for tro, lære og liv.</w:t>
      </w:r>
    </w:p>
    <w:p w:rsidR="00072752" w:rsidRDefault="005D07CC" w:rsidP="00072752">
      <w:r>
        <w:tab/>
        <w:t xml:space="preserve">Vår tids postmoderne tenkning </w:t>
      </w:r>
      <w:r w:rsidR="00072752">
        <w:t xml:space="preserve">innebærer at </w:t>
      </w:r>
      <w:r w:rsidR="006A3249">
        <w:t>s</w:t>
      </w:r>
      <w:r w:rsidR="00072752">
        <w:t xml:space="preserve">eksualliv og samlivsformer er en privatsak. Enhver må få </w:t>
      </w:r>
      <w:r w:rsidR="006A3249">
        <w:t>utfolde seg på sin måte så lenge det skjer frivillig.</w:t>
      </w:r>
      <w:r w:rsidR="00072752">
        <w:t xml:space="preserve"> Kjærlig</w:t>
      </w:r>
      <w:r w:rsidR="008E242A">
        <w:t>heten viser seg i toleranse,</w:t>
      </w:r>
      <w:r w:rsidR="00072752">
        <w:t xml:space="preserve"> ingen </w:t>
      </w:r>
      <w:r w:rsidR="008E242A">
        <w:t>må bli</w:t>
      </w:r>
      <w:r w:rsidR="00072752">
        <w:t xml:space="preserve"> diskriminert på grunn av sine valg.</w:t>
      </w:r>
      <w:r w:rsidR="00EF2CA7">
        <w:t xml:space="preserve"> Dette er vår tids dominerende tenkning om k</w:t>
      </w:r>
      <w:r>
        <w:t xml:space="preserve">jærlighet. </w:t>
      </w:r>
      <w:r w:rsidR="00605B7C">
        <w:t xml:space="preserve">Den nye </w:t>
      </w:r>
      <w:r w:rsidR="00C428CC">
        <w:t xml:space="preserve">kjønnsløse </w:t>
      </w:r>
      <w:r w:rsidR="00605B7C">
        <w:t>”ekteskapsloven” er en frukt av denne tenkningen.</w:t>
      </w:r>
      <w:r>
        <w:t xml:space="preserve"> </w:t>
      </w:r>
      <w:r w:rsidR="00072752">
        <w:t>En slik tenkning om kjærlighet kolliderer med Bibelens kjærlighetsbegrep.</w:t>
      </w:r>
      <w:r w:rsidR="00605B7C">
        <w:t xml:space="preserve"> </w:t>
      </w:r>
      <w:r w:rsidR="00072752">
        <w:t>Homofilisaken dreier seg ikke om homofobi. Kjernespørsmålet er: Kan en Jesu Kristi kirke godkjenne og velsigne handlinger som uttrykkelig er nevnt blant dem som ifølge Bibelen setter et menneske utenfor Guds rike (1 Kor 6:9)?  Det dreier seg om troens sentrum - rettferdiggjørelseslæren – den som kirken står og faller med.</w:t>
      </w:r>
      <w:r w:rsidR="00605B7C">
        <w:t xml:space="preserve"> Det dreier seg om å ta Bibelens ord på alvor. Å tro på Gud er de</w:t>
      </w:r>
      <w:r w:rsidR="00B3124A">
        <w:t xml:space="preserve">t samme som å tro på Hans ord. </w:t>
      </w:r>
    </w:p>
    <w:p w:rsidR="00072752" w:rsidRDefault="00072752" w:rsidP="00072752">
      <w:r>
        <w:tab/>
        <w:t xml:space="preserve">Ifølge Den norske kirkes bekjennelsesskrifter er kirken ”forsamlingen av de hellige, der evangeliet blir lært rent </w:t>
      </w:r>
      <w:r w:rsidR="0035301D">
        <w:t>og sakramentene forvaltet rett”</w:t>
      </w:r>
      <w:r>
        <w:t xml:space="preserve">. Men ”de hellige” er syndere som har fått syndenes forlatelse og blitt tilregnet Jesu rettferdighet, ikke de som fortsetter å leve i synden og forsvarer den. Ingen kan leve i </w:t>
      </w:r>
      <w:r w:rsidR="00446406">
        <w:t xml:space="preserve">fred med sine synder </w:t>
      </w:r>
      <w:r>
        <w:t xml:space="preserve">og samtidig eie Guds velsignelse.  En kirke som gir rom for og velsigner det som Gud i sin </w:t>
      </w:r>
      <w:r w:rsidR="00446406">
        <w:t>kj</w:t>
      </w:r>
      <w:r w:rsidR="006A3249">
        <w:t xml:space="preserve">ærlighet og </w:t>
      </w:r>
      <w:r>
        <w:t xml:space="preserve">hellighet forkaster, er ingen Jesu Kristi kirke. </w:t>
      </w:r>
      <w:r w:rsidR="00605B7C">
        <w:t xml:space="preserve">En kirke som godtar ”enkjønnet ekteskap”, er en løgnkirke. </w:t>
      </w:r>
      <w:r>
        <w:t xml:space="preserve">For </w:t>
      </w:r>
      <w:r w:rsidR="00605B7C">
        <w:t>den sanne kirke</w:t>
      </w:r>
      <w:r>
        <w:t xml:space="preserve"> er kjennetegnet ved at evangeliet blir lært rent, dvs i samsvar med Guds Ord. En kirke so</w:t>
      </w:r>
      <w:r w:rsidR="00605B7C">
        <w:t xml:space="preserve">m i sin </w:t>
      </w:r>
      <w:r w:rsidR="00446406">
        <w:t>”</w:t>
      </w:r>
      <w:r w:rsidR="00605B7C">
        <w:t>romslighet</w:t>
      </w:r>
      <w:r w:rsidR="00446406">
        <w:t>”</w:t>
      </w:r>
      <w:r w:rsidR="00605B7C">
        <w:t xml:space="preserve"> godtar </w:t>
      </w:r>
      <w:r>
        <w:t>det som i Gud fordømmer, krenker Guds hellighet, mistolker Guds kjærlighet, villeder til fortapelse og motarbeider Guds frelsesvilje.</w:t>
      </w:r>
    </w:p>
    <w:p w:rsidR="00DF4D61" w:rsidRPr="00DF4D61" w:rsidRDefault="00DF4D61" w:rsidP="00072752">
      <w:pPr>
        <w:rPr>
          <w:b/>
        </w:rPr>
      </w:pPr>
      <w:r>
        <w:tab/>
      </w:r>
      <w:r>
        <w:tab/>
      </w:r>
      <w:r>
        <w:tab/>
      </w:r>
      <w:r w:rsidRPr="00DF4D61">
        <w:rPr>
          <w:b/>
        </w:rPr>
        <w:t>Sannheten tro i kjærlighet</w:t>
      </w:r>
    </w:p>
    <w:p w:rsidR="00023351" w:rsidRDefault="00763B49" w:rsidP="00072752">
      <w:r>
        <w:tab/>
        <w:t>”Størst av alt er kjær</w:t>
      </w:r>
      <w:r w:rsidR="005D07CC">
        <w:t>ligheten”, stod det på</w:t>
      </w:r>
      <w:r>
        <w:t xml:space="preserve"> plakaten som homofile aktivister senket ned mot Youngstorget.  Ja, størst av alt er Guds agape. Men </w:t>
      </w:r>
      <w:r w:rsidR="004371D9">
        <w:t>aktivistene misbruker bibelordet. For det</w:t>
      </w:r>
      <w:r w:rsidR="005D6482">
        <w:t xml:space="preserve"> gir ingen støtte</w:t>
      </w:r>
      <w:r>
        <w:t xml:space="preserve"> for seksuelt samliv mellom homofile.  ”Kirken har lært å lese Bibelens ord om kjærligh</w:t>
      </w:r>
      <w:r w:rsidR="004371D9">
        <w:t>et på nye måter</w:t>
      </w:r>
      <w:r>
        <w:t>,” skrev Trond Bakkevig. Ja, dessverre. Kirken</w:t>
      </w:r>
      <w:r w:rsidR="00C241F9">
        <w:t xml:space="preserve">s liberale teologer </w:t>
      </w:r>
      <w:r w:rsidR="00294C34">
        <w:t>har lært å lese Bibelens ord</w:t>
      </w:r>
      <w:r w:rsidR="00CB5534">
        <w:t xml:space="preserve"> slik at de tenker det motsatte av det som står skrevet</w:t>
      </w:r>
      <w:r w:rsidR="006A3249">
        <w:t>.</w:t>
      </w:r>
      <w:r w:rsidR="00C428CC">
        <w:t xml:space="preserve"> </w:t>
      </w:r>
      <w:r w:rsidR="006A3249">
        <w:t xml:space="preserve">Slik </w:t>
      </w:r>
      <w:r w:rsidR="00C428CC">
        <w:t xml:space="preserve">krenker </w:t>
      </w:r>
      <w:r w:rsidR="006A3249">
        <w:t xml:space="preserve">de </w:t>
      </w:r>
      <w:r w:rsidR="00C428CC">
        <w:t xml:space="preserve">kjærlighetens Gud. </w:t>
      </w:r>
      <w:r w:rsidR="006A3249">
        <w:t xml:space="preserve"> </w:t>
      </w:r>
      <w:r w:rsidR="005D6482">
        <w:t xml:space="preserve">De rammes av den beskrivelsen som </w:t>
      </w:r>
      <w:r w:rsidR="004371D9">
        <w:t xml:space="preserve">profeten Mika </w:t>
      </w:r>
      <w:r w:rsidR="00023351">
        <w:t xml:space="preserve">gir av </w:t>
      </w:r>
      <w:r w:rsidR="004371D9">
        <w:t>ondskapen i folkelivet</w:t>
      </w:r>
      <w:r w:rsidR="00023351">
        <w:t xml:space="preserve"> på sin tid</w:t>
      </w:r>
      <w:r w:rsidR="004371D9">
        <w:t>: ”Med begge hender arbeider de på å få det onde til å synes godt.” (Mik 7:3).</w:t>
      </w:r>
      <w:r w:rsidR="00D9699C">
        <w:t xml:space="preserve"> </w:t>
      </w:r>
    </w:p>
    <w:p w:rsidR="00072752" w:rsidRDefault="005E76FA" w:rsidP="00E32EE4">
      <w:pPr>
        <w:ind w:firstLine="708"/>
      </w:pPr>
      <w:r>
        <w:t>Et ja til Guds kjærlighet krever et nei til det motsatte.</w:t>
      </w:r>
      <w:r w:rsidR="00BA5DB1">
        <w:t xml:space="preserve"> Jesus advarte med sterke ord mot falske profeter (eks Matt 24)</w:t>
      </w:r>
      <w:r>
        <w:t>. Paulus formante</w:t>
      </w:r>
      <w:r w:rsidR="00BA5DB1">
        <w:t xml:space="preserve"> de troende å vende seg bort fra vranglærerne (Rom 16:17). Kjærli</w:t>
      </w:r>
      <w:r w:rsidR="00294C34">
        <w:t>ghetens apostel Johannes advarte</w:t>
      </w:r>
      <w:r w:rsidR="00BA5DB1">
        <w:t xml:space="preserve"> imot å ønske vranglærere velkommen, fordi de ved dette blir medskyldige deres onde gjerninger (1 Joh 9ff). </w:t>
      </w:r>
      <w:r w:rsidR="00153CBC">
        <w:t xml:space="preserve">Det er uttrykk for kjærlig hyrdeomsorg for menigheten å advare mot </w:t>
      </w:r>
      <w:r w:rsidR="00BA5DB1">
        <w:t>åndelig fellesskap med vranglærere</w:t>
      </w:r>
      <w:r w:rsidR="00153CBC">
        <w:t>. Det er også en kjærlig handlilng overfor vranglæreren, som ved å bli avvist får en håndfast formaning om</w:t>
      </w:r>
      <w:r w:rsidR="00294C34">
        <w:t xml:space="preserve"> å vende tilbake</w:t>
      </w:r>
      <w:r w:rsidR="00E32EE4">
        <w:t xml:space="preserve"> til Guds ord. Den sanne kirke, Guds folk, holder seg til den bibelske åpenbaring av hva Guds kjærlighet er. Jesu etterfølgere er kalt til å være sannheten tro i kjærlighet.</w:t>
      </w:r>
    </w:p>
    <w:p w:rsidR="00072752" w:rsidRDefault="00072752"/>
    <w:p w:rsidR="00C97291" w:rsidRDefault="00C97291">
      <w:r>
        <w:tab/>
      </w:r>
    </w:p>
    <w:sectPr w:rsidR="00C97291" w:rsidSect="00F97DE5">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C97291"/>
    <w:rsid w:val="00002C41"/>
    <w:rsid w:val="00023351"/>
    <w:rsid w:val="0002575F"/>
    <w:rsid w:val="00072752"/>
    <w:rsid w:val="000F1969"/>
    <w:rsid w:val="00112A47"/>
    <w:rsid w:val="00142C06"/>
    <w:rsid w:val="00153CBC"/>
    <w:rsid w:val="001A7314"/>
    <w:rsid w:val="001D5BB5"/>
    <w:rsid w:val="002112B8"/>
    <w:rsid w:val="002112FC"/>
    <w:rsid w:val="00240C8D"/>
    <w:rsid w:val="00263EFA"/>
    <w:rsid w:val="00277D14"/>
    <w:rsid w:val="002816D7"/>
    <w:rsid w:val="002816E7"/>
    <w:rsid w:val="002868A3"/>
    <w:rsid w:val="00294C34"/>
    <w:rsid w:val="002A35D6"/>
    <w:rsid w:val="002A49AE"/>
    <w:rsid w:val="002C6CE5"/>
    <w:rsid w:val="002C7518"/>
    <w:rsid w:val="0032633C"/>
    <w:rsid w:val="0033640E"/>
    <w:rsid w:val="003500FA"/>
    <w:rsid w:val="0035301D"/>
    <w:rsid w:val="00361DF7"/>
    <w:rsid w:val="00425820"/>
    <w:rsid w:val="004371D9"/>
    <w:rsid w:val="00446406"/>
    <w:rsid w:val="00476D24"/>
    <w:rsid w:val="0048115A"/>
    <w:rsid w:val="0048183D"/>
    <w:rsid w:val="004A4F94"/>
    <w:rsid w:val="004B5E8E"/>
    <w:rsid w:val="004C47A1"/>
    <w:rsid w:val="004D22CE"/>
    <w:rsid w:val="00540DE9"/>
    <w:rsid w:val="005413D7"/>
    <w:rsid w:val="005B19D3"/>
    <w:rsid w:val="005D07CC"/>
    <w:rsid w:val="005D6482"/>
    <w:rsid w:val="005E76FA"/>
    <w:rsid w:val="005F0755"/>
    <w:rsid w:val="005F33BA"/>
    <w:rsid w:val="00600DFA"/>
    <w:rsid w:val="00605B7C"/>
    <w:rsid w:val="006571E4"/>
    <w:rsid w:val="006573C3"/>
    <w:rsid w:val="00691F42"/>
    <w:rsid w:val="006A3249"/>
    <w:rsid w:val="006B56B1"/>
    <w:rsid w:val="006C3CE8"/>
    <w:rsid w:val="006C53A7"/>
    <w:rsid w:val="00715929"/>
    <w:rsid w:val="0072239C"/>
    <w:rsid w:val="00727A63"/>
    <w:rsid w:val="00763B49"/>
    <w:rsid w:val="007A0FBC"/>
    <w:rsid w:val="007E5E69"/>
    <w:rsid w:val="007F0A70"/>
    <w:rsid w:val="0085263A"/>
    <w:rsid w:val="00863669"/>
    <w:rsid w:val="00880104"/>
    <w:rsid w:val="008A6CED"/>
    <w:rsid w:val="008C00F0"/>
    <w:rsid w:val="008D02E6"/>
    <w:rsid w:val="008E242A"/>
    <w:rsid w:val="00904B5D"/>
    <w:rsid w:val="00905AE6"/>
    <w:rsid w:val="00942167"/>
    <w:rsid w:val="00953F96"/>
    <w:rsid w:val="009D2B96"/>
    <w:rsid w:val="00A24223"/>
    <w:rsid w:val="00A31E6D"/>
    <w:rsid w:val="00A44EE4"/>
    <w:rsid w:val="00A460E9"/>
    <w:rsid w:val="00A874B1"/>
    <w:rsid w:val="00A96CF7"/>
    <w:rsid w:val="00AB00E5"/>
    <w:rsid w:val="00B11547"/>
    <w:rsid w:val="00B3124A"/>
    <w:rsid w:val="00B734C3"/>
    <w:rsid w:val="00BA5DB1"/>
    <w:rsid w:val="00BB145E"/>
    <w:rsid w:val="00C05B00"/>
    <w:rsid w:val="00C241F9"/>
    <w:rsid w:val="00C41CF2"/>
    <w:rsid w:val="00C428CC"/>
    <w:rsid w:val="00C45F5D"/>
    <w:rsid w:val="00C97291"/>
    <w:rsid w:val="00CB5534"/>
    <w:rsid w:val="00D417EA"/>
    <w:rsid w:val="00D85473"/>
    <w:rsid w:val="00D9699C"/>
    <w:rsid w:val="00DF4D61"/>
    <w:rsid w:val="00DF667C"/>
    <w:rsid w:val="00E23254"/>
    <w:rsid w:val="00E25E93"/>
    <w:rsid w:val="00E32EE4"/>
    <w:rsid w:val="00E54C47"/>
    <w:rsid w:val="00E57443"/>
    <w:rsid w:val="00E92792"/>
    <w:rsid w:val="00EA1DC5"/>
    <w:rsid w:val="00EB42E4"/>
    <w:rsid w:val="00EC3CC0"/>
    <w:rsid w:val="00EF2CA7"/>
    <w:rsid w:val="00F03BD3"/>
    <w:rsid w:val="00F10298"/>
    <w:rsid w:val="00F47BAD"/>
    <w:rsid w:val="00F875D7"/>
    <w:rsid w:val="00F91C53"/>
    <w:rsid w:val="00F96391"/>
    <w:rsid w:val="00F97DE5"/>
    <w:rsid w:val="00FE222B"/>
    <w:rsid w:val="00FE601C"/>
  </w:rsids>
  <m:mathPr>
    <m:mathFont m:val="Cambria Math"/>
    <m:brkBin m:val="before"/>
    <m:brkBinSub m:val="--"/>
    <m:smallFrac m:val="off"/>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4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7DE5"/>
  </w:style>
  <w:style w:type="character" w:default="1" w:styleId="Standardskriftforavsnitt">
    <w:name w:val="Default Paragraph Font"/>
    <w:uiPriority w:val="1"/>
    <w:semiHidden/>
    <w:unhideWhenUsed/>
  </w:style>
  <w:style w:type="table" w:default="1" w:styleId="Vanligtabell">
    <w:name w:val="Normal Table"/>
    <w:uiPriority w:val="99"/>
    <w:semiHidden/>
    <w:unhideWhenUsed/>
    <w:qFormat/>
    <w:tblPr>
      <w:tblInd w:w="0" w:type="dxa"/>
      <w:tblCellMar>
        <w:top w:w="0" w:type="dxa"/>
        <w:left w:w="108" w:type="dxa"/>
        <w:bottom w:w="0" w:type="dxa"/>
        <w:right w:w="108" w:type="dxa"/>
      </w:tblCellMar>
    </w:tblPr>
  </w:style>
  <w:style w:type="numbering" w:default="1" w:styleId="Ingen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265</TotalTime>
  <Pages>4</Pages>
  <Words>1710</Words>
  <Characters>9069</Characters>
  <Application>Microsoft Office Word</Application>
  <DocSecurity>0</DocSecurity>
  <Lines>75</Lines>
  <Paragraphs>21</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10758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LENOVO USER</cp:lastModifiedBy>
  <cp:revision>25</cp:revision>
  <dcterms:created xsi:type="dcterms:W3CDTF">2011-03-18T11:18:00Z</dcterms:created>
  <dcterms:modified xsi:type="dcterms:W3CDTF">2012-01-23T15:37:00Z</dcterms:modified>
</cp:coreProperties>
</file>